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C681" w14:textId="0D3A916B" w:rsidR="00B23C53" w:rsidRDefault="00B23C53" w:rsidP="006B532B">
      <w:pPr>
        <w:pStyle w:val="-wm-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B532B">
        <w:rPr>
          <w:rFonts w:ascii="Calibri" w:hAnsi="Calibri" w:cs="Calibri"/>
          <w:b/>
          <w:bCs/>
          <w:color w:val="000000"/>
          <w:sz w:val="22"/>
          <w:szCs w:val="22"/>
        </w:rPr>
        <w:t>TISKOVÁ Z</w:t>
      </w:r>
      <w:r w:rsidR="00B14C6F"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Pr="006B532B">
        <w:rPr>
          <w:rFonts w:ascii="Calibri" w:hAnsi="Calibri" w:cs="Calibri"/>
          <w:b/>
          <w:bCs/>
          <w:color w:val="000000"/>
          <w:sz w:val="22"/>
          <w:szCs w:val="22"/>
        </w:rPr>
        <w:t xml:space="preserve">RÁVA: </w:t>
      </w:r>
    </w:p>
    <w:p w14:paraId="58563102" w14:textId="77777777" w:rsidR="006B532B" w:rsidRPr="006B532B" w:rsidRDefault="006B532B" w:rsidP="006B532B">
      <w:pPr>
        <w:pStyle w:val="-wm-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DDF5833" w14:textId="21ADCCF0" w:rsidR="00387D82" w:rsidRDefault="00FA66FC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Calibri" w:hAnsi="Calibri" w:cs="Calibri"/>
          <w:b/>
          <w:color w:val="000000"/>
          <w:sz w:val="26"/>
          <w:szCs w:val="26"/>
        </w:rPr>
        <w:t>Bezpečí kolem Želnavského smyku zajistili vodní záchranáři z Českého Krumlova</w:t>
      </w:r>
    </w:p>
    <w:p w14:paraId="2290F0E0" w14:textId="77777777" w:rsidR="00381831" w:rsidRDefault="00381831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6"/>
          <w:szCs w:val="26"/>
        </w:rPr>
      </w:pPr>
    </w:p>
    <w:p w14:paraId="108BE44A" w14:textId="32ED64A8" w:rsidR="00381831" w:rsidRDefault="00FA66FC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 sobotu 8. června se za Novou Pecí opět po dvou letech uskutečnila ukázka historického plavení dříví Želnavským smykem. Akci pořádanou podnikem Vojenské lesy a statky s. p. přišlo shlédnout hojné množství zájemců. Vodní záchranáři zajistili zdravotní dozor a byli připraveni podat první pomoc.</w:t>
      </w:r>
    </w:p>
    <w:p w14:paraId="73986F4F" w14:textId="77777777" w:rsidR="00AC0890" w:rsidRPr="006F52D4" w:rsidRDefault="00AC0890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14:paraId="7690FC1D" w14:textId="689519CC" w:rsidR="00CF53A8" w:rsidRDefault="00CC33CD" w:rsidP="00FA66FC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6F52D4">
        <w:rPr>
          <w:rFonts w:ascii="Calibri" w:hAnsi="Calibri" w:cs="Calibri"/>
          <w:bCs/>
          <w:sz w:val="22"/>
          <w:szCs w:val="22"/>
        </w:rPr>
        <w:t>(</w:t>
      </w:r>
      <w:r w:rsidR="00E84DC7" w:rsidRPr="006F52D4">
        <w:rPr>
          <w:rFonts w:ascii="Calibri" w:hAnsi="Calibri" w:cs="Calibri"/>
          <w:bCs/>
          <w:sz w:val="22"/>
          <w:szCs w:val="22"/>
        </w:rPr>
        <w:t>Český Krumlov</w:t>
      </w:r>
      <w:r w:rsidRPr="006F52D4">
        <w:rPr>
          <w:rFonts w:ascii="Calibri" w:hAnsi="Calibri" w:cs="Calibri"/>
          <w:bCs/>
          <w:sz w:val="22"/>
          <w:szCs w:val="22"/>
        </w:rPr>
        <w:t xml:space="preserve">, </w:t>
      </w:r>
      <w:r w:rsidR="00FA66FC">
        <w:rPr>
          <w:rFonts w:ascii="Calibri" w:hAnsi="Calibri" w:cs="Calibri"/>
          <w:bCs/>
          <w:sz w:val="22"/>
          <w:szCs w:val="22"/>
        </w:rPr>
        <w:t>0</w:t>
      </w:r>
      <w:r w:rsidR="00AF380B">
        <w:rPr>
          <w:rFonts w:ascii="Calibri" w:hAnsi="Calibri" w:cs="Calibri"/>
          <w:bCs/>
          <w:sz w:val="22"/>
          <w:szCs w:val="22"/>
        </w:rPr>
        <w:t>8</w:t>
      </w:r>
      <w:r w:rsidR="00FA66FC">
        <w:rPr>
          <w:rFonts w:ascii="Calibri" w:hAnsi="Calibri" w:cs="Calibri"/>
          <w:bCs/>
          <w:sz w:val="22"/>
          <w:szCs w:val="22"/>
        </w:rPr>
        <w:t>.06.2024</w:t>
      </w:r>
      <w:r w:rsidRPr="006F52D4">
        <w:rPr>
          <w:rFonts w:ascii="Calibri" w:hAnsi="Calibri" w:cs="Calibri"/>
          <w:bCs/>
          <w:sz w:val="22"/>
          <w:szCs w:val="22"/>
        </w:rPr>
        <w:t xml:space="preserve">) </w:t>
      </w:r>
      <w:r w:rsidR="00D6674E" w:rsidRPr="006F52D4">
        <w:rPr>
          <w:rFonts w:ascii="Calibri" w:hAnsi="Calibri" w:cs="Calibri"/>
          <w:bCs/>
          <w:sz w:val="22"/>
          <w:szCs w:val="22"/>
        </w:rPr>
        <w:t>–</w:t>
      </w:r>
      <w:r w:rsidRPr="006F52D4">
        <w:rPr>
          <w:rFonts w:ascii="Calibri" w:hAnsi="Calibri" w:cs="Calibri"/>
          <w:bCs/>
          <w:sz w:val="22"/>
          <w:szCs w:val="22"/>
        </w:rPr>
        <w:t xml:space="preserve"> </w:t>
      </w:r>
      <w:r w:rsidR="00FA66FC">
        <w:rPr>
          <w:rFonts w:ascii="Calibri" w:hAnsi="Calibri" w:cs="Calibri"/>
          <w:bCs/>
          <w:sz w:val="22"/>
          <w:szCs w:val="22"/>
        </w:rPr>
        <w:t xml:space="preserve">Želnavský smyk je uměle vytvořeným kanálem, který v minulosti sloužil k plavení surového šumavského dřeva. Úkolem tohoto díla bylo spojit „hlavní“ Schwarzenberský plavební kanál, který prochází </w:t>
      </w:r>
      <w:r w:rsidR="00D84C4D">
        <w:rPr>
          <w:rFonts w:ascii="Calibri" w:hAnsi="Calibri" w:cs="Calibri"/>
          <w:bCs/>
          <w:sz w:val="22"/>
          <w:szCs w:val="22"/>
        </w:rPr>
        <w:t>severním svahem Smrčiny, s původním korytem řeky Vltavy, které je nyní již zatopeno pod hladinou vodní nádrže Lipno. Z původní délky 3,5 kilometru se zrekonstruoval úsek dlouhý přibližně jeden kilometr, kde nyní VLS s. p. pravidelně každý rok provádí ukázky splouvání dřeva v kanálu.</w:t>
      </w:r>
    </w:p>
    <w:p w14:paraId="3EF8E5D0" w14:textId="20E8AD92" w:rsidR="00D84C4D" w:rsidRDefault="00D84C4D" w:rsidP="00FA66FC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Vodní záchranáři z Českého Krumlova vždy rádi využijí těchto příležitostí v okolí Lipna. Můžeme takto spojit potřebné s užitečným. </w:t>
      </w:r>
      <w:r w:rsidR="00B87C0F">
        <w:rPr>
          <w:rFonts w:ascii="Calibri" w:hAnsi="Calibri" w:cs="Calibri"/>
          <w:bCs/>
          <w:sz w:val="22"/>
          <w:szCs w:val="22"/>
        </w:rPr>
        <w:t xml:space="preserve">Pokud je očekáván </w:t>
      </w:r>
      <w:r>
        <w:rPr>
          <w:rFonts w:ascii="Calibri" w:hAnsi="Calibri" w:cs="Calibri"/>
          <w:bCs/>
          <w:sz w:val="22"/>
          <w:szCs w:val="22"/>
        </w:rPr>
        <w:t>veliký zájem lidí, je třeba na místě zřídit zdravotní dozor, který se o celou událost postará z hlediska zajištění případné první pomoci.</w:t>
      </w:r>
    </w:p>
    <w:p w14:paraId="4DC01E39" w14:textId="3C3EAADC" w:rsidR="00D84C4D" w:rsidRDefault="00D84C4D" w:rsidP="00FA66FC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Plavení dřeva v kanále může totiž být velice nebezpečné. Korytem teče velké množství vody silným proudem, které by v případě pádu člověka dovnitř mohlo znamenat tonutí. Nadále pracovníky i diváky můžou ohrozit splouvající kulatiny, které váží několik desítek kilogramů a v případě zaseknutí nebo vymrštění se mohou okolo stojící dav poranit. Také ten den vyšlo velice krásné, letní počasí, které je sice pro všechny příjemné, ale může znamenat pro nedbající </w:t>
      </w:r>
      <w:r w:rsidR="00B87C0F">
        <w:rPr>
          <w:rFonts w:ascii="Calibri" w:hAnsi="Calibri" w:cs="Calibri"/>
          <w:bCs/>
          <w:sz w:val="22"/>
          <w:szCs w:val="22"/>
        </w:rPr>
        <w:t xml:space="preserve">účastníky riziko úpalů či úžehů. </w:t>
      </w:r>
    </w:p>
    <w:p w14:paraId="2F1FEACA" w14:textId="40D1A5F3" w:rsidR="00B87C0F" w:rsidRDefault="00B87C0F" w:rsidP="00FA66FC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 všechny tyto případy byli záchranáři připraveni a plně vybaveni. Zároveň s sebou vzali své mladé kolegy z mládežnického oddílu. Ti tak měli možnost přiučit se, jak takové zdravotní zajištění funguje a zároveň kolemjdoucím zájemcům poskytovali informace o poslání vodní záchranné služby. Měli připravené desatero bezpečného pobytu u vody, ukázku házecích pomůcek, transportních pomůcek a osobních záchranných prostředků, které členové VZS nosí během výjezdu.</w:t>
      </w:r>
    </w:p>
    <w:p w14:paraId="1198EBC3" w14:textId="10A40A21" w:rsidR="00B87C0F" w:rsidRDefault="00B87C0F" w:rsidP="00FA66FC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Celý den v krásném podhůří Šumavy se vydařil a pokud jste letos ukázky plavení dřeva a vodních záchranářů nestihli, určitě jste srdečně zváni na příští ročník.</w:t>
      </w:r>
    </w:p>
    <w:p w14:paraId="2FA6EA4C" w14:textId="77777777" w:rsidR="00F75E1F" w:rsidRPr="00F75E1F" w:rsidRDefault="00F75E1F" w:rsidP="00F75E1F">
      <w:pPr>
        <w:pStyle w:val="-wm-msoplaintext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A250B47" w14:textId="77777777" w:rsidR="00F75E1F" w:rsidRDefault="00F75E1F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975DA7" w14:textId="77777777" w:rsidR="00F75E1F" w:rsidRDefault="00F75E1F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55E9E1" w14:textId="77777777" w:rsidR="00F75E1F" w:rsidRDefault="00F75E1F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4D21D0" w14:textId="77777777" w:rsidR="00F75E1F" w:rsidRDefault="00F75E1F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4BE9B6" w14:textId="77777777" w:rsidR="00B87C0F" w:rsidRDefault="00B87C0F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A08CC79" w14:textId="77777777" w:rsidR="00F75E1F" w:rsidRDefault="00F75E1F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9DD672" w14:textId="2EB689BD" w:rsidR="00CF53A8" w:rsidRDefault="00996FE6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 Českém Krumlově, </w:t>
      </w:r>
      <w:r w:rsidR="00AF380B">
        <w:rPr>
          <w:rFonts w:ascii="Calibri" w:hAnsi="Calibri" w:cs="Calibri"/>
          <w:color w:val="000000"/>
          <w:sz w:val="22"/>
          <w:szCs w:val="22"/>
        </w:rPr>
        <w:t>08</w:t>
      </w:r>
      <w:r w:rsidR="00F75E1F">
        <w:rPr>
          <w:rFonts w:ascii="Calibri" w:hAnsi="Calibri" w:cs="Calibri"/>
          <w:color w:val="000000"/>
          <w:sz w:val="22"/>
          <w:szCs w:val="22"/>
        </w:rPr>
        <w:t>.0</w:t>
      </w:r>
      <w:r w:rsidR="00AF380B">
        <w:rPr>
          <w:rFonts w:ascii="Calibri" w:hAnsi="Calibri" w:cs="Calibri"/>
          <w:color w:val="000000"/>
          <w:sz w:val="22"/>
          <w:szCs w:val="22"/>
        </w:rPr>
        <w:t>6</w:t>
      </w:r>
      <w:r w:rsidR="00F75E1F">
        <w:rPr>
          <w:rFonts w:ascii="Calibri" w:hAnsi="Calibri" w:cs="Calibri"/>
          <w:color w:val="000000"/>
          <w:sz w:val="22"/>
          <w:szCs w:val="22"/>
        </w:rPr>
        <w:t>.2024</w:t>
      </w:r>
    </w:p>
    <w:p w14:paraId="02B7C4CB" w14:textId="77777777" w:rsidR="006B74A6" w:rsidRDefault="006B74A6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487B0C" w14:textId="113AF389" w:rsidR="006B74A6" w:rsidRDefault="006B74A6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FB: Vodní záchranná služba ČČK Český Krumlov</w:t>
      </w:r>
    </w:p>
    <w:p w14:paraId="41241F55" w14:textId="27B6EEBA" w:rsidR="006B74A6" w:rsidRDefault="006B74A6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IG: @vzscckck</w:t>
      </w:r>
    </w:p>
    <w:p w14:paraId="4F199B00" w14:textId="736F29A7" w:rsidR="00DB7D53" w:rsidRDefault="00996FE6" w:rsidP="002328EE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20B5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F431C69" w14:textId="77777777" w:rsidR="00236B7D" w:rsidRDefault="00236B7D" w:rsidP="00236B7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20E97831" wp14:editId="37B4C5BF">
            <wp:extent cx="1152525" cy="7508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ter resc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73" cy="76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2D12F0FA" wp14:editId="4AB37053">
            <wp:extent cx="761905" cy="752381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Z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5C7AE" w14:textId="7F78AB1F" w:rsidR="00236B7D" w:rsidRPr="00F75E1F" w:rsidRDefault="008843EF" w:rsidP="00236B7D">
      <w:pPr>
        <w:spacing w:line="240" w:lineRule="auto"/>
        <w:jc w:val="both"/>
      </w:pPr>
      <w:r>
        <w:t>Štěpán Šesták, Ing. Milan Bukáček</w:t>
      </w:r>
    </w:p>
    <w:p w14:paraId="4EEA2864" w14:textId="3F7591FF" w:rsidR="00236B7D" w:rsidRPr="00F75E1F" w:rsidRDefault="00236B7D" w:rsidP="00236B7D">
      <w:pPr>
        <w:spacing w:line="240" w:lineRule="auto"/>
        <w:jc w:val="both"/>
      </w:pPr>
      <w:r w:rsidRPr="00F75E1F">
        <w:t>T: 606 270 047, E</w:t>
      </w:r>
      <w:r w:rsidR="006C3E38" w:rsidRPr="00F75E1F">
        <w:t>-mail</w:t>
      </w:r>
      <w:r w:rsidRPr="00F75E1F">
        <w:t>: bukacek</w:t>
      </w:r>
      <w:r w:rsidRPr="00F75E1F">
        <w:rPr>
          <w:rFonts w:cstheme="minorHAnsi"/>
        </w:rPr>
        <w:t>@</w:t>
      </w:r>
      <w:r w:rsidRPr="00F75E1F">
        <w:t xml:space="preserve">zachranari.com </w:t>
      </w:r>
    </w:p>
    <w:p w14:paraId="081C576D" w14:textId="55A52730" w:rsidR="00236B7D" w:rsidRPr="002A6D91" w:rsidRDefault="00236B7D" w:rsidP="00236B7D">
      <w:pPr>
        <w:spacing w:line="240" w:lineRule="auto"/>
        <w:jc w:val="both"/>
        <w:rPr>
          <w:sz w:val="24"/>
          <w:szCs w:val="24"/>
        </w:rPr>
      </w:pPr>
      <w:r w:rsidRPr="00F75E1F">
        <w:t>Vodní záchranná služba ČČK</w:t>
      </w:r>
      <w:r w:rsidR="00AC0890" w:rsidRPr="00F75E1F">
        <w:t>, p.s.</w:t>
      </w:r>
      <w:r w:rsidRPr="00F75E1F">
        <w:t xml:space="preserve"> Český Krumlov</w:t>
      </w:r>
      <w:r>
        <w:rPr>
          <w:sz w:val="24"/>
          <w:szCs w:val="24"/>
        </w:rPr>
        <w:t xml:space="preserve"> </w:t>
      </w:r>
    </w:p>
    <w:sectPr w:rsidR="00236B7D" w:rsidRPr="002A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31D98"/>
    <w:multiLevelType w:val="hybridMultilevel"/>
    <w:tmpl w:val="4F52750E"/>
    <w:lvl w:ilvl="0" w:tplc="BC36E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96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95"/>
    <w:rsid w:val="00004771"/>
    <w:rsid w:val="0000562E"/>
    <w:rsid w:val="0002616E"/>
    <w:rsid w:val="00102336"/>
    <w:rsid w:val="00125ACF"/>
    <w:rsid w:val="001477F3"/>
    <w:rsid w:val="001925AD"/>
    <w:rsid w:val="001A302E"/>
    <w:rsid w:val="001A4B13"/>
    <w:rsid w:val="001B07BE"/>
    <w:rsid w:val="001C1933"/>
    <w:rsid w:val="00207B8C"/>
    <w:rsid w:val="002328EE"/>
    <w:rsid w:val="00236B7D"/>
    <w:rsid w:val="00243FD4"/>
    <w:rsid w:val="0025369A"/>
    <w:rsid w:val="002C06C1"/>
    <w:rsid w:val="002E36E8"/>
    <w:rsid w:val="003420F1"/>
    <w:rsid w:val="0036515B"/>
    <w:rsid w:val="00381831"/>
    <w:rsid w:val="00384B4B"/>
    <w:rsid w:val="00387D82"/>
    <w:rsid w:val="003E240C"/>
    <w:rsid w:val="004341CE"/>
    <w:rsid w:val="00447725"/>
    <w:rsid w:val="004647E7"/>
    <w:rsid w:val="004A5A3D"/>
    <w:rsid w:val="00506E82"/>
    <w:rsid w:val="00521FDB"/>
    <w:rsid w:val="00586C7A"/>
    <w:rsid w:val="005A4423"/>
    <w:rsid w:val="005D6FE2"/>
    <w:rsid w:val="005F17B5"/>
    <w:rsid w:val="005F53AB"/>
    <w:rsid w:val="005F6B3F"/>
    <w:rsid w:val="00601298"/>
    <w:rsid w:val="00651E53"/>
    <w:rsid w:val="006B532B"/>
    <w:rsid w:val="006B74A6"/>
    <w:rsid w:val="006C3E38"/>
    <w:rsid w:val="006F52D4"/>
    <w:rsid w:val="00742923"/>
    <w:rsid w:val="007A4A73"/>
    <w:rsid w:val="00805AD0"/>
    <w:rsid w:val="0085230F"/>
    <w:rsid w:val="008843EF"/>
    <w:rsid w:val="008A7206"/>
    <w:rsid w:val="008B0C92"/>
    <w:rsid w:val="008B2ABB"/>
    <w:rsid w:val="008B42C6"/>
    <w:rsid w:val="008B4BA4"/>
    <w:rsid w:val="008F31FF"/>
    <w:rsid w:val="008F3D5D"/>
    <w:rsid w:val="00906B08"/>
    <w:rsid w:val="009232DB"/>
    <w:rsid w:val="00941095"/>
    <w:rsid w:val="00996FE6"/>
    <w:rsid w:val="00997DCD"/>
    <w:rsid w:val="009A0300"/>
    <w:rsid w:val="009F10E0"/>
    <w:rsid w:val="00A34305"/>
    <w:rsid w:val="00AA2A7C"/>
    <w:rsid w:val="00AC0890"/>
    <w:rsid w:val="00AC65C1"/>
    <w:rsid w:val="00AF380B"/>
    <w:rsid w:val="00B14C6F"/>
    <w:rsid w:val="00B23C53"/>
    <w:rsid w:val="00B52631"/>
    <w:rsid w:val="00B87C0F"/>
    <w:rsid w:val="00BA78CF"/>
    <w:rsid w:val="00BB3703"/>
    <w:rsid w:val="00BD2B90"/>
    <w:rsid w:val="00C20B52"/>
    <w:rsid w:val="00C36A24"/>
    <w:rsid w:val="00C454BA"/>
    <w:rsid w:val="00CC33CD"/>
    <w:rsid w:val="00CF53A8"/>
    <w:rsid w:val="00D2453E"/>
    <w:rsid w:val="00D5196B"/>
    <w:rsid w:val="00D6674E"/>
    <w:rsid w:val="00D7537D"/>
    <w:rsid w:val="00D84C4D"/>
    <w:rsid w:val="00DB7D53"/>
    <w:rsid w:val="00DC00EC"/>
    <w:rsid w:val="00DC120F"/>
    <w:rsid w:val="00E22D5D"/>
    <w:rsid w:val="00E263BD"/>
    <w:rsid w:val="00E45ABE"/>
    <w:rsid w:val="00E70E2C"/>
    <w:rsid w:val="00E75E3E"/>
    <w:rsid w:val="00E84DC7"/>
    <w:rsid w:val="00E9435A"/>
    <w:rsid w:val="00E96C33"/>
    <w:rsid w:val="00EA22A1"/>
    <w:rsid w:val="00EB5A00"/>
    <w:rsid w:val="00EC4977"/>
    <w:rsid w:val="00F7199A"/>
    <w:rsid w:val="00F75E1F"/>
    <w:rsid w:val="00FA66FC"/>
    <w:rsid w:val="00FD15D9"/>
    <w:rsid w:val="00F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2A66"/>
  <w15:chartTrackingRefBased/>
  <w15:docId w15:val="{530CB5D4-9EE5-48E2-A2D6-EEECFCA8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plaintext">
    <w:name w:val="-wm-msoplaintext"/>
    <w:basedOn w:val="Normln"/>
    <w:rsid w:val="0094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D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FD12AEC-6C74-4DB9-A8B4-C30762AA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Petrů</dc:creator>
  <cp:keywords/>
  <dc:description/>
  <cp:lastModifiedBy>Štěpán Šesták</cp:lastModifiedBy>
  <cp:revision>31</cp:revision>
  <dcterms:created xsi:type="dcterms:W3CDTF">2023-09-14T19:44:00Z</dcterms:created>
  <dcterms:modified xsi:type="dcterms:W3CDTF">2024-06-10T07:59:00Z</dcterms:modified>
</cp:coreProperties>
</file>