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C681" w14:textId="0D3A916B" w:rsidR="00B23C53" w:rsidRDefault="00B23C53" w:rsidP="006B532B">
      <w:pPr>
        <w:pStyle w:val="-wm-msoplaintext"/>
        <w:shd w:val="clear" w:color="auto" w:fill="FFFFFF"/>
        <w:spacing w:before="0" w:beforeAutospacing="0" w:after="0" w:afterAutospacing="0"/>
        <w:rPr>
          <w:rFonts w:ascii="Calibri" w:hAnsi="Calibri" w:cs="Calibri"/>
          <w:b/>
          <w:bCs/>
          <w:color w:val="000000"/>
          <w:sz w:val="22"/>
          <w:szCs w:val="22"/>
        </w:rPr>
      </w:pPr>
      <w:r w:rsidRPr="006B532B">
        <w:rPr>
          <w:rFonts w:ascii="Calibri" w:hAnsi="Calibri" w:cs="Calibri"/>
          <w:b/>
          <w:bCs/>
          <w:color w:val="000000"/>
          <w:sz w:val="22"/>
          <w:szCs w:val="22"/>
        </w:rPr>
        <w:t>TISKOVÁ Z</w:t>
      </w:r>
      <w:r w:rsidR="00B14C6F">
        <w:rPr>
          <w:rFonts w:ascii="Calibri" w:hAnsi="Calibri" w:cs="Calibri"/>
          <w:b/>
          <w:bCs/>
          <w:color w:val="000000"/>
          <w:sz w:val="22"/>
          <w:szCs w:val="22"/>
        </w:rPr>
        <w:t>P</w:t>
      </w:r>
      <w:r w:rsidRPr="006B532B">
        <w:rPr>
          <w:rFonts w:ascii="Calibri" w:hAnsi="Calibri" w:cs="Calibri"/>
          <w:b/>
          <w:bCs/>
          <w:color w:val="000000"/>
          <w:sz w:val="22"/>
          <w:szCs w:val="22"/>
        </w:rPr>
        <w:t xml:space="preserve">RÁVA: </w:t>
      </w:r>
    </w:p>
    <w:p w14:paraId="58563102" w14:textId="77777777" w:rsidR="006B532B" w:rsidRPr="006B532B" w:rsidRDefault="006B532B" w:rsidP="006B532B">
      <w:pPr>
        <w:pStyle w:val="-wm-msoplaintext"/>
        <w:shd w:val="clear" w:color="auto" w:fill="FFFFFF"/>
        <w:spacing w:before="0" w:beforeAutospacing="0" w:after="0" w:afterAutospacing="0"/>
        <w:rPr>
          <w:rFonts w:ascii="Calibri" w:hAnsi="Calibri" w:cs="Calibri"/>
          <w:b/>
          <w:bCs/>
          <w:color w:val="000000"/>
          <w:sz w:val="22"/>
          <w:szCs w:val="22"/>
        </w:rPr>
      </w:pPr>
    </w:p>
    <w:p w14:paraId="7DDF5833" w14:textId="1A4D336E" w:rsidR="00387D82" w:rsidRDefault="00126713" w:rsidP="002328EE">
      <w:pPr>
        <w:pStyle w:val="-wm-msoplaintext"/>
        <w:shd w:val="clear" w:color="auto" w:fill="FFFFFF"/>
        <w:spacing w:before="0" w:beforeAutospacing="0" w:after="0" w:afterAutospacing="0"/>
        <w:jc w:val="both"/>
        <w:rPr>
          <w:rFonts w:ascii="Calibri" w:hAnsi="Calibri" w:cs="Calibri"/>
          <w:b/>
          <w:color w:val="000000"/>
          <w:sz w:val="26"/>
          <w:szCs w:val="26"/>
        </w:rPr>
      </w:pPr>
      <w:r>
        <w:rPr>
          <w:rFonts w:ascii="Calibri" w:hAnsi="Calibri" w:cs="Calibri"/>
          <w:b/>
          <w:color w:val="000000"/>
          <w:sz w:val="26"/>
          <w:szCs w:val="26"/>
        </w:rPr>
        <w:t>Aktivní zálohy AČR trénovali na Lipně pod dohledem „vodníků“ z Krumlova</w:t>
      </w:r>
    </w:p>
    <w:p w14:paraId="2290F0E0" w14:textId="77777777" w:rsidR="00381831" w:rsidRDefault="00381831" w:rsidP="002328EE">
      <w:pPr>
        <w:pStyle w:val="-wm-msoplaintext"/>
        <w:shd w:val="clear" w:color="auto" w:fill="FFFFFF"/>
        <w:spacing w:before="0" w:beforeAutospacing="0" w:after="0" w:afterAutospacing="0"/>
        <w:jc w:val="both"/>
        <w:rPr>
          <w:rFonts w:ascii="Calibri" w:hAnsi="Calibri" w:cs="Calibri"/>
          <w:b/>
          <w:color w:val="000000"/>
          <w:sz w:val="26"/>
          <w:szCs w:val="26"/>
        </w:rPr>
      </w:pPr>
    </w:p>
    <w:p w14:paraId="108BE44A" w14:textId="0FDA1E6C" w:rsidR="00381831" w:rsidRDefault="00126713" w:rsidP="002328EE">
      <w:pPr>
        <w:pStyle w:val="-wm-msoplaintext"/>
        <w:shd w:val="clear" w:color="auto" w:fill="FFFFFF"/>
        <w:spacing w:before="0" w:beforeAutospacing="0" w:after="0" w:afterAutospacing="0"/>
        <w:jc w:val="both"/>
        <w:rPr>
          <w:rFonts w:ascii="Calibri" w:hAnsi="Calibri" w:cs="Calibri"/>
          <w:b/>
          <w:color w:val="000000"/>
          <w:sz w:val="22"/>
          <w:szCs w:val="22"/>
        </w:rPr>
      </w:pPr>
      <w:r>
        <w:rPr>
          <w:rFonts w:ascii="Calibri" w:hAnsi="Calibri" w:cs="Calibri"/>
          <w:b/>
          <w:color w:val="000000"/>
          <w:sz w:val="22"/>
          <w:szCs w:val="22"/>
        </w:rPr>
        <w:t>V rámci pravidelného cvičení se vojáci z aktivních záloh Armády České republiky zúčastnili kurzu záchrany tonoucích z vodní hladiny. Vodní záchranáři z Dolní Vltavice se jim snažili předat maximum svých zkušeností a znalostí. Doufáme, že až bude situace kritická, pomohu jim nové poznatky k provedení profesionální záchrany občanů v ohrožení.</w:t>
      </w:r>
    </w:p>
    <w:p w14:paraId="73986F4F" w14:textId="77777777" w:rsidR="00AC0890" w:rsidRPr="006F52D4" w:rsidRDefault="00AC0890" w:rsidP="002328EE">
      <w:pPr>
        <w:pStyle w:val="-wm-msoplaintext"/>
        <w:shd w:val="clear" w:color="auto" w:fill="FFFFFF"/>
        <w:spacing w:before="0" w:beforeAutospacing="0" w:after="0" w:afterAutospacing="0"/>
        <w:jc w:val="both"/>
        <w:rPr>
          <w:rFonts w:ascii="Calibri" w:hAnsi="Calibri" w:cs="Calibri"/>
          <w:b/>
          <w:sz w:val="22"/>
          <w:szCs w:val="22"/>
        </w:rPr>
      </w:pPr>
    </w:p>
    <w:p w14:paraId="251CBEB2" w14:textId="502D62BB" w:rsidR="00562F29" w:rsidRDefault="00CC33CD" w:rsidP="00562F29">
      <w:pPr>
        <w:pStyle w:val="-wm-msoplaintext"/>
        <w:shd w:val="clear" w:color="auto" w:fill="FFFFFF"/>
        <w:spacing w:before="0" w:beforeAutospacing="0" w:after="0" w:afterAutospacing="0"/>
        <w:ind w:firstLine="708"/>
        <w:jc w:val="both"/>
        <w:rPr>
          <w:rFonts w:ascii="Calibri" w:hAnsi="Calibri" w:cs="Calibri"/>
          <w:bCs/>
          <w:sz w:val="22"/>
          <w:szCs w:val="22"/>
        </w:rPr>
      </w:pPr>
      <w:r w:rsidRPr="006F52D4">
        <w:rPr>
          <w:rFonts w:ascii="Calibri" w:hAnsi="Calibri" w:cs="Calibri"/>
          <w:bCs/>
          <w:sz w:val="22"/>
          <w:szCs w:val="22"/>
        </w:rPr>
        <w:t>(</w:t>
      </w:r>
      <w:r w:rsidR="00E84DC7" w:rsidRPr="006F52D4">
        <w:rPr>
          <w:rFonts w:ascii="Calibri" w:hAnsi="Calibri" w:cs="Calibri"/>
          <w:bCs/>
          <w:sz w:val="22"/>
          <w:szCs w:val="22"/>
        </w:rPr>
        <w:t>Český Krumlov</w:t>
      </w:r>
      <w:r w:rsidRPr="006F52D4">
        <w:rPr>
          <w:rFonts w:ascii="Calibri" w:hAnsi="Calibri" w:cs="Calibri"/>
          <w:bCs/>
          <w:sz w:val="22"/>
          <w:szCs w:val="22"/>
        </w:rPr>
        <w:t xml:space="preserve">, </w:t>
      </w:r>
      <w:r w:rsidR="00126713">
        <w:rPr>
          <w:rFonts w:ascii="Calibri" w:hAnsi="Calibri" w:cs="Calibri"/>
          <w:bCs/>
          <w:sz w:val="22"/>
          <w:szCs w:val="22"/>
        </w:rPr>
        <w:t>07.06</w:t>
      </w:r>
      <w:r w:rsidR="00AC65C1">
        <w:rPr>
          <w:rFonts w:ascii="Calibri" w:hAnsi="Calibri" w:cs="Calibri"/>
          <w:bCs/>
          <w:sz w:val="22"/>
          <w:szCs w:val="22"/>
        </w:rPr>
        <w:t>.</w:t>
      </w:r>
      <w:r w:rsidRPr="006F52D4">
        <w:rPr>
          <w:rFonts w:ascii="Calibri" w:hAnsi="Calibri" w:cs="Calibri"/>
          <w:bCs/>
          <w:sz w:val="22"/>
          <w:szCs w:val="22"/>
        </w:rPr>
        <w:t>202</w:t>
      </w:r>
      <w:r w:rsidR="00AC65C1">
        <w:rPr>
          <w:rFonts w:ascii="Calibri" w:hAnsi="Calibri" w:cs="Calibri"/>
          <w:bCs/>
          <w:sz w:val="22"/>
          <w:szCs w:val="22"/>
        </w:rPr>
        <w:t>4</w:t>
      </w:r>
      <w:r w:rsidRPr="006F52D4">
        <w:rPr>
          <w:rFonts w:ascii="Calibri" w:hAnsi="Calibri" w:cs="Calibri"/>
          <w:bCs/>
          <w:sz w:val="22"/>
          <w:szCs w:val="22"/>
        </w:rPr>
        <w:t xml:space="preserve">) </w:t>
      </w:r>
      <w:r w:rsidR="00D6674E" w:rsidRPr="006F52D4">
        <w:rPr>
          <w:rFonts w:ascii="Calibri" w:hAnsi="Calibri" w:cs="Calibri"/>
          <w:bCs/>
          <w:sz w:val="22"/>
          <w:szCs w:val="22"/>
        </w:rPr>
        <w:t>–</w:t>
      </w:r>
      <w:r w:rsidRPr="006F52D4">
        <w:rPr>
          <w:rFonts w:ascii="Calibri" w:hAnsi="Calibri" w:cs="Calibri"/>
          <w:bCs/>
          <w:sz w:val="22"/>
          <w:szCs w:val="22"/>
        </w:rPr>
        <w:t xml:space="preserve"> </w:t>
      </w:r>
      <w:r w:rsidR="00126713">
        <w:rPr>
          <w:rFonts w:ascii="Calibri" w:hAnsi="Calibri" w:cs="Calibri"/>
          <w:bCs/>
          <w:sz w:val="22"/>
          <w:szCs w:val="22"/>
        </w:rPr>
        <w:t xml:space="preserve">Rota aktivních záloh z 25. protiletadlového raketového pluku Strakonice nebyla na základně v Dolní Vltavici poprvé. Již dříve v zimě se v rámci jednoho ze svých cvičení sešli u vodních záchranářů, se kterými trénovali záchranu z ledu a dozvídali se o specifikách pohybu po ledové ploše. </w:t>
      </w:r>
      <w:r w:rsidR="00562F29">
        <w:rPr>
          <w:rFonts w:ascii="Calibri" w:hAnsi="Calibri" w:cs="Calibri"/>
          <w:bCs/>
          <w:sz w:val="22"/>
          <w:szCs w:val="22"/>
        </w:rPr>
        <w:t>Jak je známo, vojáci z aktivních záloh jsou v případě kritických situací povoláváni do služby. Je možné je zaznamenat například během pomoci při živelních pohromách, jakými bývají například povodně.</w:t>
      </w:r>
      <w:r w:rsidR="00562F29">
        <w:rPr>
          <w:rFonts w:ascii="Calibri" w:hAnsi="Calibri" w:cs="Calibri"/>
          <w:bCs/>
          <w:sz w:val="22"/>
          <w:szCs w:val="22"/>
        </w:rPr>
        <w:t xml:space="preserve"> Proto také využili</w:t>
      </w:r>
      <w:r w:rsidR="00126713">
        <w:rPr>
          <w:rFonts w:ascii="Calibri" w:hAnsi="Calibri" w:cs="Calibri"/>
          <w:bCs/>
          <w:sz w:val="22"/>
          <w:szCs w:val="22"/>
        </w:rPr>
        <w:t xml:space="preserve"> krásného letního počasí</w:t>
      </w:r>
      <w:r w:rsidR="00562F29">
        <w:rPr>
          <w:rFonts w:ascii="Calibri" w:hAnsi="Calibri" w:cs="Calibri"/>
          <w:bCs/>
          <w:sz w:val="22"/>
          <w:szCs w:val="22"/>
        </w:rPr>
        <w:t xml:space="preserve"> k učení se klasické záchrany tonoucích. </w:t>
      </w:r>
      <w:r w:rsidR="00AE124D">
        <w:rPr>
          <w:rFonts w:ascii="Calibri" w:hAnsi="Calibri" w:cs="Calibri"/>
          <w:bCs/>
          <w:sz w:val="22"/>
          <w:szCs w:val="22"/>
        </w:rPr>
        <w:t>Celý kurz proběhl pod dohledem velitele roty, kpt. Šťourala a instruktora vojenského plavání rtm. Dudka.</w:t>
      </w:r>
    </w:p>
    <w:p w14:paraId="2DBBEC17" w14:textId="152D707D" w:rsidR="0058150C" w:rsidRDefault="00562F29" w:rsidP="00F75E1F">
      <w:pPr>
        <w:pStyle w:val="-wm-msoplaintext"/>
        <w:shd w:val="clear" w:color="auto" w:fill="FFFFFF"/>
        <w:spacing w:before="0" w:beforeAutospacing="0" w:after="0" w:afterAutospacing="0"/>
        <w:ind w:firstLine="708"/>
        <w:jc w:val="both"/>
        <w:rPr>
          <w:rFonts w:ascii="Calibri" w:hAnsi="Calibri" w:cs="Calibri"/>
          <w:bCs/>
          <w:sz w:val="22"/>
          <w:szCs w:val="22"/>
        </w:rPr>
      </w:pPr>
      <w:r>
        <w:rPr>
          <w:rFonts w:ascii="Calibri" w:hAnsi="Calibri" w:cs="Calibri"/>
          <w:bCs/>
          <w:sz w:val="22"/>
          <w:szCs w:val="22"/>
        </w:rPr>
        <w:t xml:space="preserve">Prvotně byli seznámeni s použitím házecích pomůcek, které zachránce ponechávají v bezpečné vzdálenosti od nebezpečí, kdy lze tonoucímu pomoci bez nutnosti osobního zásahu. </w:t>
      </w:r>
      <w:r w:rsidR="0058150C">
        <w:rPr>
          <w:rFonts w:ascii="Calibri" w:hAnsi="Calibri" w:cs="Calibri"/>
          <w:bCs/>
          <w:sz w:val="22"/>
          <w:szCs w:val="22"/>
        </w:rPr>
        <w:t>Při záchraně je totiž vždy prvotní chránit sebe.</w:t>
      </w:r>
    </w:p>
    <w:p w14:paraId="7690FC1D" w14:textId="5CAD3174" w:rsidR="00CF53A8" w:rsidRDefault="00562F29" w:rsidP="00F75E1F">
      <w:pPr>
        <w:pStyle w:val="-wm-msoplaintext"/>
        <w:shd w:val="clear" w:color="auto" w:fill="FFFFFF"/>
        <w:spacing w:before="0" w:beforeAutospacing="0" w:after="0" w:afterAutospacing="0"/>
        <w:ind w:firstLine="708"/>
        <w:jc w:val="both"/>
        <w:rPr>
          <w:rFonts w:ascii="Calibri" w:hAnsi="Calibri" w:cs="Calibri"/>
          <w:bCs/>
          <w:sz w:val="22"/>
          <w:szCs w:val="22"/>
        </w:rPr>
      </w:pPr>
      <w:r>
        <w:rPr>
          <w:rFonts w:ascii="Calibri" w:hAnsi="Calibri" w:cs="Calibri"/>
          <w:bCs/>
          <w:sz w:val="22"/>
          <w:szCs w:val="22"/>
        </w:rPr>
        <w:t xml:space="preserve">Ovšem ne vždy je situace k tomuto příznivá. Proto se vojáci naučili i záchranu osobním zásahem s využitím paddleboardu, který je v posledních letech hojně rozšířeným prostředkem na vodě. </w:t>
      </w:r>
      <w:r w:rsidR="0058150C">
        <w:rPr>
          <w:rFonts w:ascii="Calibri" w:hAnsi="Calibri" w:cs="Calibri"/>
          <w:bCs/>
          <w:sz w:val="22"/>
          <w:szCs w:val="22"/>
        </w:rPr>
        <w:t>Většina</w:t>
      </w:r>
      <w:r>
        <w:rPr>
          <w:rFonts w:ascii="Calibri" w:hAnsi="Calibri" w:cs="Calibri"/>
          <w:bCs/>
          <w:sz w:val="22"/>
          <w:szCs w:val="22"/>
        </w:rPr>
        <w:t xml:space="preserve"> lidí paddleboardy využívá k rekreaci, málo z nich však ví, že </w:t>
      </w:r>
      <w:r w:rsidR="00AE124D">
        <w:rPr>
          <w:rFonts w:ascii="Calibri" w:hAnsi="Calibri" w:cs="Calibri"/>
          <w:bCs/>
          <w:sz w:val="22"/>
          <w:szCs w:val="22"/>
        </w:rPr>
        <w:t xml:space="preserve">s </w:t>
      </w:r>
      <w:r>
        <w:rPr>
          <w:rFonts w:ascii="Calibri" w:hAnsi="Calibri" w:cs="Calibri"/>
          <w:bCs/>
          <w:sz w:val="22"/>
          <w:szCs w:val="22"/>
        </w:rPr>
        <w:t xml:space="preserve">pomocí nich lze efektivně poskytnout první pomoc a transport na břeh. </w:t>
      </w:r>
      <w:r w:rsidR="0058150C">
        <w:rPr>
          <w:rFonts w:ascii="Calibri" w:hAnsi="Calibri" w:cs="Calibri"/>
          <w:bCs/>
          <w:sz w:val="22"/>
          <w:szCs w:val="22"/>
        </w:rPr>
        <w:t>Například vodní záchranáři s oblibou využívají paddleboardy při zajišťování plaveckých závodů.</w:t>
      </w:r>
    </w:p>
    <w:p w14:paraId="6ECD72E1" w14:textId="387FEF28" w:rsidR="0058150C" w:rsidRDefault="0058150C" w:rsidP="00F75E1F">
      <w:pPr>
        <w:pStyle w:val="-wm-msoplaintext"/>
        <w:shd w:val="clear" w:color="auto" w:fill="FFFFFF"/>
        <w:spacing w:before="0" w:beforeAutospacing="0" w:after="0" w:afterAutospacing="0"/>
        <w:ind w:firstLine="708"/>
        <w:jc w:val="both"/>
        <w:rPr>
          <w:rFonts w:ascii="Calibri" w:hAnsi="Calibri" w:cs="Calibri"/>
          <w:bCs/>
          <w:sz w:val="22"/>
          <w:szCs w:val="22"/>
        </w:rPr>
      </w:pPr>
      <w:r>
        <w:rPr>
          <w:rFonts w:ascii="Calibri" w:hAnsi="Calibri" w:cs="Calibri"/>
          <w:bCs/>
          <w:sz w:val="22"/>
          <w:szCs w:val="22"/>
        </w:rPr>
        <w:t xml:space="preserve">Dále byli vojáci seznámeni s riziky vodních ploch, kde se nacházejí </w:t>
      </w:r>
      <w:r w:rsidR="005950A1">
        <w:rPr>
          <w:rFonts w:ascii="Calibri" w:hAnsi="Calibri" w:cs="Calibri"/>
          <w:bCs/>
          <w:sz w:val="22"/>
          <w:szCs w:val="22"/>
        </w:rPr>
        <w:t>kritické</w:t>
      </w:r>
      <w:r>
        <w:rPr>
          <w:rFonts w:ascii="Calibri" w:hAnsi="Calibri" w:cs="Calibri"/>
          <w:bCs/>
          <w:sz w:val="22"/>
          <w:szCs w:val="22"/>
        </w:rPr>
        <w:t xml:space="preserve"> lokality a jak v takových místech pracovat, aby předešli úrazům. Naučili se skoky do neznámé vody, které je chrání před nebezpečím pod hladinou. Také se učili plavat záchranářský kraul, kdy zachránce neustále musí udržovat oční kontakt s tonoucím.</w:t>
      </w:r>
    </w:p>
    <w:p w14:paraId="06341517" w14:textId="464350FE" w:rsidR="0058150C" w:rsidRDefault="0058150C" w:rsidP="00F75E1F">
      <w:pPr>
        <w:pStyle w:val="-wm-msoplaintext"/>
        <w:shd w:val="clear" w:color="auto" w:fill="FFFFFF"/>
        <w:spacing w:before="0" w:beforeAutospacing="0" w:after="0" w:afterAutospacing="0"/>
        <w:ind w:firstLine="708"/>
        <w:jc w:val="both"/>
        <w:rPr>
          <w:rFonts w:ascii="Calibri" w:hAnsi="Calibri" w:cs="Calibri"/>
          <w:bCs/>
          <w:sz w:val="22"/>
          <w:szCs w:val="22"/>
        </w:rPr>
      </w:pPr>
      <w:r>
        <w:rPr>
          <w:rFonts w:ascii="Calibri" w:hAnsi="Calibri" w:cs="Calibri"/>
          <w:bCs/>
          <w:sz w:val="22"/>
          <w:szCs w:val="22"/>
        </w:rPr>
        <w:t>Neméně důležitou disciplínou byla „dopomoc unavenému plavci“. Jde o kooperaci dvou až tří zachránců, kteří pomocí různých formací zvaných „letka“ a „most“ pomůžou unavenému člověku, který je při vědomí, dostat se do bezpečí. To vše s minimálním úsilím zachránců. Z hlediska vojenské</w:t>
      </w:r>
      <w:r w:rsidR="006A239E">
        <w:rPr>
          <w:rFonts w:ascii="Calibri" w:hAnsi="Calibri" w:cs="Calibri"/>
          <w:bCs/>
          <w:sz w:val="22"/>
          <w:szCs w:val="22"/>
        </w:rPr>
        <w:t xml:space="preserve"> potřeby</w:t>
      </w:r>
      <w:r>
        <w:rPr>
          <w:rFonts w:ascii="Calibri" w:hAnsi="Calibri" w:cs="Calibri"/>
          <w:bCs/>
          <w:sz w:val="22"/>
          <w:szCs w:val="22"/>
        </w:rPr>
        <w:t xml:space="preserve"> lze tyto formace využít nejen při záchraně, ale i například při </w:t>
      </w:r>
      <w:r w:rsidR="00AE124D">
        <w:rPr>
          <w:rFonts w:ascii="Calibri" w:hAnsi="Calibri" w:cs="Calibri"/>
          <w:bCs/>
          <w:sz w:val="22"/>
          <w:szCs w:val="22"/>
        </w:rPr>
        <w:t>překonávání vodní překážky a předejití namočení batohů, zbraní či munice.</w:t>
      </w:r>
    </w:p>
    <w:p w14:paraId="0D5C6FCC" w14:textId="3EDA048A" w:rsidR="00AE124D" w:rsidRDefault="00AE124D" w:rsidP="00F75E1F">
      <w:pPr>
        <w:pStyle w:val="-wm-msoplaintext"/>
        <w:shd w:val="clear" w:color="auto" w:fill="FFFFFF"/>
        <w:spacing w:before="0" w:beforeAutospacing="0" w:after="0" w:afterAutospacing="0"/>
        <w:ind w:firstLine="708"/>
        <w:jc w:val="both"/>
        <w:rPr>
          <w:rFonts w:ascii="Calibri" w:hAnsi="Calibri" w:cs="Calibri"/>
          <w:bCs/>
          <w:sz w:val="22"/>
          <w:szCs w:val="22"/>
        </w:rPr>
      </w:pPr>
      <w:r>
        <w:rPr>
          <w:rFonts w:ascii="Calibri" w:hAnsi="Calibri" w:cs="Calibri"/>
          <w:bCs/>
          <w:sz w:val="22"/>
          <w:szCs w:val="22"/>
        </w:rPr>
        <w:t>Za poctivou práci, kterou účastnící během kurzu odvedli se ke konci dne svezli na člunech VZS. Ale aby ani tohle neměli zadarmo, natrénovali výsadek z lodi za jízdy a museli zhruba 300 metrů plavat ke břehu. Nutno říct, že toto všechno absolvovali v bojových uniformách, které v mokrém stavu opravdu nejsou lehké.</w:t>
      </w:r>
    </w:p>
    <w:p w14:paraId="7A08CC79" w14:textId="2EC5548E" w:rsidR="00F75E1F"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r>
        <w:rPr>
          <w:rFonts w:ascii="Calibri" w:hAnsi="Calibri" w:cs="Calibri"/>
          <w:bCs/>
          <w:sz w:val="22"/>
          <w:szCs w:val="22"/>
        </w:rPr>
        <w:t>Díky tomuto si u nás vysloužili veliký respekt a doufáme, že se s nimi potkáme při další spolupráci.</w:t>
      </w:r>
    </w:p>
    <w:p w14:paraId="16CFECA6" w14:textId="77777777" w:rsidR="00AE124D"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p>
    <w:p w14:paraId="0CF6BC9D" w14:textId="77777777" w:rsidR="00AE124D"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p>
    <w:p w14:paraId="71544DCE" w14:textId="77777777" w:rsidR="00AE124D"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p>
    <w:p w14:paraId="24BDB070" w14:textId="77777777" w:rsidR="00AE124D"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p>
    <w:p w14:paraId="0C941074" w14:textId="77777777" w:rsidR="00AE124D"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p>
    <w:p w14:paraId="0E5A37E4" w14:textId="77777777" w:rsidR="00AE124D"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p>
    <w:p w14:paraId="57F0BD9A" w14:textId="77777777" w:rsidR="00AE124D"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p>
    <w:p w14:paraId="19A26FC9" w14:textId="77777777" w:rsidR="00AE124D"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p>
    <w:p w14:paraId="342515FD" w14:textId="77777777" w:rsidR="00AE124D" w:rsidRDefault="00AE124D" w:rsidP="00AE124D">
      <w:pPr>
        <w:pStyle w:val="-wm-msoplaintext"/>
        <w:shd w:val="clear" w:color="auto" w:fill="FFFFFF"/>
        <w:spacing w:before="0" w:beforeAutospacing="0" w:after="0" w:afterAutospacing="0"/>
        <w:ind w:firstLine="708"/>
        <w:jc w:val="both"/>
        <w:rPr>
          <w:rFonts w:ascii="Calibri" w:hAnsi="Calibri" w:cs="Calibri"/>
          <w:bCs/>
          <w:sz w:val="22"/>
          <w:szCs w:val="22"/>
        </w:rPr>
      </w:pPr>
    </w:p>
    <w:p w14:paraId="5CBC19C3" w14:textId="77777777" w:rsidR="00AE124D" w:rsidRDefault="00AE124D" w:rsidP="00AE124D">
      <w:pPr>
        <w:pStyle w:val="-wm-msoplaintext"/>
        <w:shd w:val="clear" w:color="auto" w:fill="FFFFFF"/>
        <w:spacing w:before="0" w:beforeAutospacing="0" w:after="0" w:afterAutospacing="0"/>
        <w:jc w:val="both"/>
        <w:rPr>
          <w:rFonts w:ascii="Calibri" w:hAnsi="Calibri" w:cs="Calibri"/>
          <w:bCs/>
          <w:sz w:val="22"/>
          <w:szCs w:val="22"/>
        </w:rPr>
      </w:pPr>
    </w:p>
    <w:p w14:paraId="4417B8D4" w14:textId="77777777" w:rsidR="00AE124D" w:rsidRDefault="00AE124D" w:rsidP="00AE124D">
      <w:pPr>
        <w:pStyle w:val="-wm-msoplaintext"/>
        <w:shd w:val="clear" w:color="auto" w:fill="FFFFFF"/>
        <w:spacing w:before="0" w:beforeAutospacing="0" w:after="0" w:afterAutospacing="0"/>
        <w:jc w:val="both"/>
        <w:rPr>
          <w:rFonts w:ascii="Calibri" w:hAnsi="Calibri" w:cs="Calibri"/>
          <w:color w:val="000000"/>
          <w:sz w:val="22"/>
          <w:szCs w:val="22"/>
        </w:rPr>
      </w:pPr>
    </w:p>
    <w:p w14:paraId="0A9DD672" w14:textId="21A146A5" w:rsidR="00CF53A8" w:rsidRDefault="00996FE6" w:rsidP="002328EE">
      <w:pPr>
        <w:pStyle w:val="-wm-msoplaintext"/>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lastRenderedPageBreak/>
        <w:t xml:space="preserve">V Českém Krumlově, </w:t>
      </w:r>
      <w:r w:rsidR="00562F29">
        <w:rPr>
          <w:rFonts w:ascii="Calibri" w:hAnsi="Calibri" w:cs="Calibri"/>
          <w:color w:val="000000"/>
          <w:sz w:val="22"/>
          <w:szCs w:val="22"/>
        </w:rPr>
        <w:t>07.06</w:t>
      </w:r>
      <w:r w:rsidR="00F75E1F">
        <w:rPr>
          <w:rFonts w:ascii="Calibri" w:hAnsi="Calibri" w:cs="Calibri"/>
          <w:color w:val="000000"/>
          <w:sz w:val="22"/>
          <w:szCs w:val="22"/>
        </w:rPr>
        <w:t>.2024</w:t>
      </w:r>
    </w:p>
    <w:p w14:paraId="02B7C4CB" w14:textId="77777777" w:rsidR="006B74A6" w:rsidRDefault="006B74A6" w:rsidP="002328EE">
      <w:pPr>
        <w:pStyle w:val="-wm-msoplaintext"/>
        <w:shd w:val="clear" w:color="auto" w:fill="FFFFFF"/>
        <w:spacing w:before="0" w:beforeAutospacing="0" w:after="0" w:afterAutospacing="0"/>
        <w:jc w:val="both"/>
        <w:rPr>
          <w:rFonts w:ascii="Calibri" w:hAnsi="Calibri" w:cs="Calibri"/>
          <w:color w:val="000000"/>
          <w:sz w:val="22"/>
          <w:szCs w:val="22"/>
        </w:rPr>
      </w:pPr>
    </w:p>
    <w:p w14:paraId="68487B0C" w14:textId="113AF389" w:rsidR="006B74A6" w:rsidRDefault="006B74A6" w:rsidP="002328EE">
      <w:pPr>
        <w:pStyle w:val="-wm-msoplaintext"/>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FB: Vodní záchranná služba ČČK Český Krumlov</w:t>
      </w:r>
    </w:p>
    <w:p w14:paraId="41241F55" w14:textId="27B6EEBA" w:rsidR="006B74A6" w:rsidRDefault="006B74A6" w:rsidP="002328EE">
      <w:pPr>
        <w:pStyle w:val="-wm-msoplaintext"/>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IG: @vzscckck</w:t>
      </w:r>
    </w:p>
    <w:p w14:paraId="4F199B00" w14:textId="736F29A7" w:rsidR="00DB7D53" w:rsidRDefault="00996FE6" w:rsidP="002328EE">
      <w:pPr>
        <w:pStyle w:val="-wm-msoplaintext"/>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 </w:t>
      </w:r>
      <w:r w:rsidR="00C20B52">
        <w:rPr>
          <w:rFonts w:ascii="Calibri" w:hAnsi="Calibri" w:cs="Calibri"/>
          <w:color w:val="000000"/>
          <w:sz w:val="22"/>
          <w:szCs w:val="22"/>
        </w:rPr>
        <w:t xml:space="preserve"> </w:t>
      </w:r>
    </w:p>
    <w:p w14:paraId="3F431C69" w14:textId="77777777" w:rsidR="00236B7D" w:rsidRDefault="00236B7D" w:rsidP="00236B7D">
      <w:pPr>
        <w:jc w:val="both"/>
        <w:rPr>
          <w:sz w:val="24"/>
          <w:szCs w:val="24"/>
        </w:rPr>
      </w:pPr>
      <w:r>
        <w:rPr>
          <w:noProof/>
          <w:sz w:val="24"/>
          <w:szCs w:val="24"/>
          <w:lang w:eastAsia="cs-CZ"/>
        </w:rPr>
        <w:drawing>
          <wp:inline distT="0" distB="0" distL="0" distR="0" wp14:anchorId="20E97831" wp14:editId="37B4C5BF">
            <wp:extent cx="1152525" cy="7508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 resc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273" cy="769543"/>
                    </a:xfrm>
                    <a:prstGeom prst="rect">
                      <a:avLst/>
                    </a:prstGeom>
                  </pic:spPr>
                </pic:pic>
              </a:graphicData>
            </a:graphic>
          </wp:inline>
        </w:drawing>
      </w:r>
      <w:r>
        <w:rPr>
          <w:noProof/>
          <w:sz w:val="24"/>
          <w:szCs w:val="24"/>
          <w:lang w:eastAsia="cs-CZ"/>
        </w:rPr>
        <w:drawing>
          <wp:inline distT="0" distB="0" distL="0" distR="0" wp14:anchorId="2D12F0FA" wp14:editId="4AB37053">
            <wp:extent cx="761905" cy="752381"/>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ZS.png"/>
                    <pic:cNvPicPr/>
                  </pic:nvPicPr>
                  <pic:blipFill>
                    <a:blip r:embed="rId7">
                      <a:extLst>
                        <a:ext uri="{28A0092B-C50C-407E-A947-70E740481C1C}">
                          <a14:useLocalDpi xmlns:a14="http://schemas.microsoft.com/office/drawing/2010/main" val="0"/>
                        </a:ext>
                      </a:extLst>
                    </a:blip>
                    <a:stretch>
                      <a:fillRect/>
                    </a:stretch>
                  </pic:blipFill>
                  <pic:spPr>
                    <a:xfrm>
                      <a:off x="0" y="0"/>
                      <a:ext cx="761905" cy="752381"/>
                    </a:xfrm>
                    <a:prstGeom prst="rect">
                      <a:avLst/>
                    </a:prstGeom>
                  </pic:spPr>
                </pic:pic>
              </a:graphicData>
            </a:graphic>
          </wp:inline>
        </w:drawing>
      </w:r>
    </w:p>
    <w:p w14:paraId="0CA5C7AE" w14:textId="7F78AB1F" w:rsidR="00236B7D" w:rsidRPr="00F75E1F" w:rsidRDefault="008843EF" w:rsidP="00236B7D">
      <w:pPr>
        <w:spacing w:line="240" w:lineRule="auto"/>
        <w:jc w:val="both"/>
      </w:pPr>
      <w:r>
        <w:t>Štěpán Šesták, Ing. Milan Bukáček</w:t>
      </w:r>
    </w:p>
    <w:p w14:paraId="4EEA2864" w14:textId="3F7591FF" w:rsidR="00236B7D" w:rsidRPr="00F75E1F" w:rsidRDefault="00236B7D" w:rsidP="00236B7D">
      <w:pPr>
        <w:spacing w:line="240" w:lineRule="auto"/>
        <w:jc w:val="both"/>
      </w:pPr>
      <w:r w:rsidRPr="00F75E1F">
        <w:t>T: 606 270 047, E</w:t>
      </w:r>
      <w:r w:rsidR="006C3E38" w:rsidRPr="00F75E1F">
        <w:t>-mail</w:t>
      </w:r>
      <w:r w:rsidRPr="00F75E1F">
        <w:t>: bukacek</w:t>
      </w:r>
      <w:r w:rsidRPr="00F75E1F">
        <w:rPr>
          <w:rFonts w:cstheme="minorHAnsi"/>
        </w:rPr>
        <w:t>@</w:t>
      </w:r>
      <w:r w:rsidRPr="00F75E1F">
        <w:t xml:space="preserve">zachranari.com </w:t>
      </w:r>
    </w:p>
    <w:p w14:paraId="081C576D" w14:textId="55A52730" w:rsidR="00236B7D" w:rsidRPr="002A6D91" w:rsidRDefault="00236B7D" w:rsidP="00236B7D">
      <w:pPr>
        <w:spacing w:line="240" w:lineRule="auto"/>
        <w:jc w:val="both"/>
        <w:rPr>
          <w:sz w:val="24"/>
          <w:szCs w:val="24"/>
        </w:rPr>
      </w:pPr>
      <w:r w:rsidRPr="00F75E1F">
        <w:t>Vodní záchranná služba ČČK</w:t>
      </w:r>
      <w:r w:rsidR="00AC0890" w:rsidRPr="00F75E1F">
        <w:t>, p.s.</w:t>
      </w:r>
      <w:r w:rsidRPr="00F75E1F">
        <w:t xml:space="preserve"> Český Krumlov</w:t>
      </w:r>
      <w:r>
        <w:rPr>
          <w:sz w:val="24"/>
          <w:szCs w:val="24"/>
        </w:rPr>
        <w:t xml:space="preserve"> </w:t>
      </w:r>
    </w:p>
    <w:sectPr w:rsidR="00236B7D" w:rsidRPr="002A6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31D98"/>
    <w:multiLevelType w:val="hybridMultilevel"/>
    <w:tmpl w:val="4F52750E"/>
    <w:lvl w:ilvl="0" w:tplc="BC36EE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7996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95"/>
    <w:rsid w:val="00004771"/>
    <w:rsid w:val="0000562E"/>
    <w:rsid w:val="0002616E"/>
    <w:rsid w:val="00102336"/>
    <w:rsid w:val="00125ACF"/>
    <w:rsid w:val="00126713"/>
    <w:rsid w:val="001477F3"/>
    <w:rsid w:val="001925AD"/>
    <w:rsid w:val="001A302E"/>
    <w:rsid w:val="001A4B13"/>
    <w:rsid w:val="001B07BE"/>
    <w:rsid w:val="001C1933"/>
    <w:rsid w:val="00207B8C"/>
    <w:rsid w:val="002328EE"/>
    <w:rsid w:val="00236B7D"/>
    <w:rsid w:val="00243FD4"/>
    <w:rsid w:val="0025369A"/>
    <w:rsid w:val="002C06C1"/>
    <w:rsid w:val="002E36E8"/>
    <w:rsid w:val="003420F1"/>
    <w:rsid w:val="0036515B"/>
    <w:rsid w:val="00381831"/>
    <w:rsid w:val="00384B4B"/>
    <w:rsid w:val="00387D82"/>
    <w:rsid w:val="003E240C"/>
    <w:rsid w:val="004341CE"/>
    <w:rsid w:val="00447725"/>
    <w:rsid w:val="004647E7"/>
    <w:rsid w:val="004A5A3D"/>
    <w:rsid w:val="00506E82"/>
    <w:rsid w:val="00521FDB"/>
    <w:rsid w:val="00562F29"/>
    <w:rsid w:val="0058150C"/>
    <w:rsid w:val="00586C7A"/>
    <w:rsid w:val="005950A1"/>
    <w:rsid w:val="005A4423"/>
    <w:rsid w:val="005D6FE2"/>
    <w:rsid w:val="005F17B5"/>
    <w:rsid w:val="005F53AB"/>
    <w:rsid w:val="005F6B3F"/>
    <w:rsid w:val="00601298"/>
    <w:rsid w:val="00651E53"/>
    <w:rsid w:val="006A239E"/>
    <w:rsid w:val="006B532B"/>
    <w:rsid w:val="006B74A6"/>
    <w:rsid w:val="006C3E38"/>
    <w:rsid w:val="006F52D4"/>
    <w:rsid w:val="00742923"/>
    <w:rsid w:val="007A4A73"/>
    <w:rsid w:val="00805AD0"/>
    <w:rsid w:val="0085230F"/>
    <w:rsid w:val="008843EF"/>
    <w:rsid w:val="008A7206"/>
    <w:rsid w:val="008B2ABB"/>
    <w:rsid w:val="008B42C6"/>
    <w:rsid w:val="008B4BA4"/>
    <w:rsid w:val="008F31FF"/>
    <w:rsid w:val="008F3D5D"/>
    <w:rsid w:val="00906B08"/>
    <w:rsid w:val="009232DB"/>
    <w:rsid w:val="00941095"/>
    <w:rsid w:val="00996FE6"/>
    <w:rsid w:val="00997DCD"/>
    <w:rsid w:val="009A0300"/>
    <w:rsid w:val="009F10E0"/>
    <w:rsid w:val="00A34305"/>
    <w:rsid w:val="00AA2A7C"/>
    <w:rsid w:val="00AC0890"/>
    <w:rsid w:val="00AC65C1"/>
    <w:rsid w:val="00AE124D"/>
    <w:rsid w:val="00B14C6F"/>
    <w:rsid w:val="00B23C53"/>
    <w:rsid w:val="00B52631"/>
    <w:rsid w:val="00BB3703"/>
    <w:rsid w:val="00BD2B90"/>
    <w:rsid w:val="00C20B52"/>
    <w:rsid w:val="00C36A24"/>
    <w:rsid w:val="00C454BA"/>
    <w:rsid w:val="00CC33CD"/>
    <w:rsid w:val="00CF53A8"/>
    <w:rsid w:val="00D2453E"/>
    <w:rsid w:val="00D5196B"/>
    <w:rsid w:val="00D6674E"/>
    <w:rsid w:val="00D7537D"/>
    <w:rsid w:val="00DB7D53"/>
    <w:rsid w:val="00DC00EC"/>
    <w:rsid w:val="00DC120F"/>
    <w:rsid w:val="00E22D5D"/>
    <w:rsid w:val="00E263BD"/>
    <w:rsid w:val="00E45ABE"/>
    <w:rsid w:val="00E70E2C"/>
    <w:rsid w:val="00E75E3E"/>
    <w:rsid w:val="00E84DC7"/>
    <w:rsid w:val="00E9435A"/>
    <w:rsid w:val="00E96C33"/>
    <w:rsid w:val="00EA22A1"/>
    <w:rsid w:val="00EB5A00"/>
    <w:rsid w:val="00EC4977"/>
    <w:rsid w:val="00F7199A"/>
    <w:rsid w:val="00F75E1F"/>
    <w:rsid w:val="00FD15D9"/>
    <w:rsid w:val="00FD7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2A66"/>
  <w15:chartTrackingRefBased/>
  <w15:docId w15:val="{530CB5D4-9EE5-48E2-A2D6-EEECFCA8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plaintext">
    <w:name w:val="-wm-msoplaintext"/>
    <w:basedOn w:val="Normln"/>
    <w:rsid w:val="009410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rsid w:val="00BD2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423364">
      <w:bodyDiv w:val="1"/>
      <w:marLeft w:val="0"/>
      <w:marRight w:val="0"/>
      <w:marTop w:val="0"/>
      <w:marBottom w:val="0"/>
      <w:divBdr>
        <w:top w:val="none" w:sz="0" w:space="0" w:color="auto"/>
        <w:left w:val="none" w:sz="0" w:space="0" w:color="auto"/>
        <w:bottom w:val="none" w:sz="0" w:space="0" w:color="auto"/>
        <w:right w:val="none" w:sz="0" w:space="0" w:color="auto"/>
      </w:divBdr>
    </w:div>
    <w:div w:id="1625959608">
      <w:bodyDiv w:val="1"/>
      <w:marLeft w:val="0"/>
      <w:marRight w:val="0"/>
      <w:marTop w:val="0"/>
      <w:marBottom w:val="0"/>
      <w:divBdr>
        <w:top w:val="none" w:sz="0" w:space="0" w:color="auto"/>
        <w:left w:val="none" w:sz="0" w:space="0" w:color="auto"/>
        <w:bottom w:val="none" w:sz="0" w:space="0" w:color="auto"/>
        <w:right w:val="none" w:sz="0" w:space="0" w:color="auto"/>
      </w:divBdr>
      <w:divsChild>
        <w:div w:id="330722323">
          <w:marLeft w:val="0"/>
          <w:marRight w:val="0"/>
          <w:marTop w:val="0"/>
          <w:marBottom w:val="0"/>
          <w:divBdr>
            <w:top w:val="none" w:sz="0" w:space="0" w:color="auto"/>
            <w:left w:val="none" w:sz="0" w:space="0" w:color="auto"/>
            <w:bottom w:val="none" w:sz="0" w:space="0" w:color="auto"/>
            <w:right w:val="none" w:sz="0" w:space="0" w:color="auto"/>
          </w:divBdr>
        </w:div>
        <w:div w:id="1196382235">
          <w:marLeft w:val="0"/>
          <w:marRight w:val="0"/>
          <w:marTop w:val="0"/>
          <w:marBottom w:val="0"/>
          <w:divBdr>
            <w:top w:val="none" w:sz="0" w:space="0" w:color="auto"/>
            <w:left w:val="none" w:sz="0" w:space="0" w:color="auto"/>
            <w:bottom w:val="none" w:sz="0" w:space="0" w:color="auto"/>
            <w:right w:val="none" w:sz="0" w:space="0" w:color="auto"/>
          </w:divBdr>
        </w:div>
        <w:div w:id="377245309">
          <w:marLeft w:val="0"/>
          <w:marRight w:val="0"/>
          <w:marTop w:val="0"/>
          <w:marBottom w:val="0"/>
          <w:divBdr>
            <w:top w:val="none" w:sz="0" w:space="0" w:color="auto"/>
            <w:left w:val="none" w:sz="0" w:space="0" w:color="auto"/>
            <w:bottom w:val="none" w:sz="0" w:space="0" w:color="auto"/>
            <w:right w:val="none" w:sz="0" w:space="0" w:color="auto"/>
          </w:divBdr>
        </w:div>
        <w:div w:id="948316413">
          <w:marLeft w:val="0"/>
          <w:marRight w:val="0"/>
          <w:marTop w:val="0"/>
          <w:marBottom w:val="0"/>
          <w:divBdr>
            <w:top w:val="none" w:sz="0" w:space="0" w:color="auto"/>
            <w:left w:val="none" w:sz="0" w:space="0" w:color="auto"/>
            <w:bottom w:val="none" w:sz="0" w:space="0" w:color="auto"/>
            <w:right w:val="none" w:sz="0" w:space="0" w:color="auto"/>
          </w:divBdr>
        </w:div>
        <w:div w:id="2119061659">
          <w:marLeft w:val="0"/>
          <w:marRight w:val="0"/>
          <w:marTop w:val="0"/>
          <w:marBottom w:val="0"/>
          <w:divBdr>
            <w:top w:val="none" w:sz="0" w:space="0" w:color="auto"/>
            <w:left w:val="none" w:sz="0" w:space="0" w:color="auto"/>
            <w:bottom w:val="none" w:sz="0" w:space="0" w:color="auto"/>
            <w:right w:val="none" w:sz="0" w:space="0" w:color="auto"/>
          </w:divBdr>
        </w:div>
        <w:div w:id="1589777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2FD12AEC-6C74-4DB9-A8B4-C30762AA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462</Words>
  <Characters>2728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Petrů</dc:creator>
  <cp:keywords/>
  <dc:description/>
  <cp:lastModifiedBy>Štěpán Šesták</cp:lastModifiedBy>
  <cp:revision>32</cp:revision>
  <dcterms:created xsi:type="dcterms:W3CDTF">2023-09-14T19:44:00Z</dcterms:created>
  <dcterms:modified xsi:type="dcterms:W3CDTF">2024-06-10T08:29:00Z</dcterms:modified>
</cp:coreProperties>
</file>